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46DA9" w14:textId="77777777" w:rsidR="0089516E" w:rsidRPr="0089516E" w:rsidRDefault="0089516E" w:rsidP="0089516E">
      <w:pPr>
        <w:pStyle w:val="Default"/>
        <w:spacing w:line="280" w:lineRule="atLeast"/>
        <w:ind w:left="1320"/>
        <w:jc w:val="center"/>
        <w:rPr>
          <w:rFonts w:ascii="Century Gothic" w:hAnsi="Century Gothic"/>
          <w:b/>
          <w:szCs w:val="28"/>
        </w:rPr>
      </w:pPr>
      <w:r w:rsidRPr="0089516E">
        <w:rPr>
          <w:rFonts w:ascii="Century Gothic" w:hAnsi="Century Gothic"/>
          <w:b/>
          <w:szCs w:val="28"/>
          <w:lang w:eastAsia="en-US"/>
        </w:rPr>
        <w:drawing>
          <wp:anchor distT="0" distB="0" distL="114300" distR="114300" simplePos="0" relativeHeight="251662848" behindDoc="1" locked="0" layoutInCell="1" allowOverlap="1" wp14:anchorId="3B3A3DD9" wp14:editId="44637038">
            <wp:simplePos x="0" y="0"/>
            <wp:positionH relativeFrom="column">
              <wp:posOffset>-465667</wp:posOffset>
            </wp:positionH>
            <wp:positionV relativeFrom="paragraph">
              <wp:posOffset>-228600</wp:posOffset>
            </wp:positionV>
            <wp:extent cx="1151467" cy="11430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51467" cy="1143000"/>
                    </a:xfrm>
                    <a:prstGeom prst="rect">
                      <a:avLst/>
                    </a:prstGeom>
                    <a:noFill/>
                    <a:ln w="9525">
                      <a:noFill/>
                      <a:miter lim="800000"/>
                      <a:headEnd/>
                      <a:tailEnd/>
                    </a:ln>
                  </pic:spPr>
                </pic:pic>
              </a:graphicData>
            </a:graphic>
          </wp:anchor>
        </w:drawing>
      </w:r>
      <w:r w:rsidRPr="0089516E">
        <w:rPr>
          <w:rFonts w:ascii="Century Gothic" w:hAnsi="Century Gothic"/>
          <w:b/>
          <w:szCs w:val="28"/>
        </w:rPr>
        <w:t>Patton Elementary School</w:t>
      </w:r>
      <w:r w:rsidRPr="0089516E">
        <w:rPr>
          <w:rFonts w:ascii="Century Gothic" w:hAnsi="Century Gothic"/>
        </w:rPr>
        <w:t xml:space="preserve"> </w:t>
      </w:r>
      <w:r w:rsidRPr="0089516E">
        <w:rPr>
          <w:rFonts w:ascii="Century Gothic" w:hAnsi="Century Gothic"/>
          <w:b/>
          <w:szCs w:val="28"/>
        </w:rPr>
        <w:sym w:font="Monotype Sorts" w:char="F05D"/>
      </w:r>
      <w:r w:rsidRPr="0089516E">
        <w:rPr>
          <w:rFonts w:ascii="Century Gothic" w:hAnsi="Century Gothic"/>
          <w:b/>
          <w:szCs w:val="28"/>
        </w:rPr>
        <w:t xml:space="preserve"> Arlington Heights School District 25</w:t>
      </w:r>
    </w:p>
    <w:p w14:paraId="029FD42D" w14:textId="52A27E88" w:rsidR="0089516E" w:rsidRPr="0089516E" w:rsidRDefault="00347CB0" w:rsidP="0089516E">
      <w:pPr>
        <w:pStyle w:val="Default"/>
        <w:spacing w:line="220" w:lineRule="atLeast"/>
        <w:ind w:left="1320"/>
        <w:jc w:val="center"/>
        <w:rPr>
          <w:rFonts w:ascii="Century Gothic" w:hAnsi="Century Gothic"/>
          <w:sz w:val="18"/>
          <w:szCs w:val="18"/>
        </w:rPr>
      </w:pPr>
      <w:r>
        <w:rPr>
          <w:rFonts w:ascii="Century Gothic" w:hAnsi="Century Gothic"/>
          <w:sz w:val="18"/>
          <w:szCs w:val="20"/>
          <w:lang w:eastAsia="en-US"/>
        </w:rPr>
        <mc:AlternateContent>
          <mc:Choice Requires="wps">
            <w:drawing>
              <wp:anchor distT="0" distB="0" distL="114300" distR="114300" simplePos="0" relativeHeight="251659264" behindDoc="0" locked="0" layoutInCell="1" allowOverlap="1" wp14:anchorId="35D4F71A" wp14:editId="0DB778D0">
                <wp:simplePos x="0" y="0"/>
                <wp:positionH relativeFrom="column">
                  <wp:posOffset>685800</wp:posOffset>
                </wp:positionH>
                <wp:positionV relativeFrom="paragraph">
                  <wp:posOffset>17780</wp:posOffset>
                </wp:positionV>
                <wp:extent cx="5257800" cy="19685"/>
                <wp:effectExtent l="25400" t="26670" r="38100" b="425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96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pt" to="468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18xB4CAAA3BAAADgAAAGRycy9lMm9Eb2MueG1srFNNj9sgEL1X6n9A3BPbqZNNrDiryol7SdtI&#10;u907ARyjYkBA4kRV/3sH8tFse1lV9QEPzMzjzcxj/njsJDpw64RWJc6GKUZcUc2E2pX423M9mGLk&#10;PFGMSK14iU/c4cfF+3fz3hR8pFstGbcIQJQrelPi1ntTJImjLe+IG2rDFTgbbTviYWt3CbOkB/RO&#10;JqM0nSS9tsxYTblzcLo8O/Ei4jcNp/5r0zjukSwxcPNxtXHdhjVZzEmxs8S0gl5okH9g0RGh4NIb&#10;1JJ4gvZW/AXVCWq1040fUt0lumkE5bEGqCZL/6jmqSWGx1qgOc7c2uT+Hyz9cthYJFiJRxgp0sGI&#10;1kJxNA6d6Y0rIKBSGxtqo0f1ZNaafndI6aolascjw+eTgbQsZCSvUsLGGcDf9p81gxiy9zq26djY&#10;DjVSmJeQGMChFegY53K6zYUfPaJwOB6NH6YpjI+CL5tNppFdQooAE5KNdf4T1x0KRoklVBBByWHt&#10;fKD1OySEK10LKePopUJ9wEzHacxwWgoWvCHO2d22khYdSFAPfHUdiwTPfZjVe8UiWssJW11sT4Q8&#10;23C7VAEP6gE+F+ssjx+zdLaarqb5IB9NVoM8ZWzwsa7ywaTOHsbLD8uqWmY/A7UsL1rBGFeB3VWq&#10;Wf42KVwezVlkN7He+pC8Ro8NA7LXfyQdRxumedbFVrPTxl5HDuqMwZeXFOR/vwf7/r0vfgEAAP//&#10;AwBQSwMEFAAGAAgAAAAhAEL+uHHcAAAABwEAAA8AAABkcnMvZG93bnJldi54bWxMj0FLw0AQhe+C&#10;/2EZwYvYjVVLGrMpoggKKrSWnqfJNAnuzobdbZv+e8eTHh9v+OZ75WJ0Vh0oxN6zgZtJBoq49k3P&#10;rYH118t1Diom5AatZzJwogiL6vysxKLxR17SYZVaJRCOBRroUhoKrWPdkcM48QOxdDsfHCaJodVN&#10;wKPAndXTLJtphz3Lhw4Heuqo/l7tnYH7/Pnz9P5m7/qrsFmGiH7cfbwac3kxPj6ASjSmv2P41Rd1&#10;qMRp6/fcRGUlZ7lsSQamskD6+e1M8lbgc9BVqf/7Vz8AAAD//wMAUEsBAi0AFAAGAAgAAAAhAOSZ&#10;w8D7AAAA4QEAABMAAAAAAAAAAAAAAAAAAAAAAFtDb250ZW50X1R5cGVzXS54bWxQSwECLQAUAAYA&#10;CAAAACEAI7Jq4dcAAACUAQAACwAAAAAAAAAAAAAAAAAsAQAAX3JlbHMvLnJlbHNQSwECLQAUAAYA&#10;CAAAACEAJZ18xB4CAAA3BAAADgAAAAAAAAAAAAAAAAAsAgAAZHJzL2Uyb0RvYy54bWxQSwECLQAU&#10;AAYACAAAACEAQv64cdwAAAAHAQAADwAAAAAAAAAAAAAAAAB2BAAAZHJzL2Rvd25yZXYueG1sUEsF&#10;BgAAAAAEAAQA8wAAAH8FAAAAAA==&#10;" strokecolor="blue" strokeweight="1.5pt"/>
            </w:pict>
          </mc:Fallback>
        </mc:AlternateContent>
      </w:r>
    </w:p>
    <w:p w14:paraId="489B657D" w14:textId="77777777" w:rsidR="0089516E" w:rsidRPr="0089516E" w:rsidRDefault="0089516E" w:rsidP="0089516E">
      <w:pPr>
        <w:pStyle w:val="Default"/>
        <w:spacing w:line="220" w:lineRule="atLeast"/>
        <w:ind w:left="1320"/>
        <w:jc w:val="center"/>
        <w:rPr>
          <w:rFonts w:ascii="Century Gothic" w:hAnsi="Century Gothic"/>
          <w:sz w:val="18"/>
          <w:szCs w:val="18"/>
        </w:rPr>
      </w:pPr>
      <w:r w:rsidRPr="0089516E">
        <w:rPr>
          <w:rFonts w:ascii="Century Gothic" w:hAnsi="Century Gothic"/>
          <w:sz w:val="18"/>
          <w:szCs w:val="18"/>
        </w:rPr>
        <w:t>1616 N. Patton Avenue • Arlington Heights, Illinois 60004 • Telephone (847) 398-4288</w:t>
      </w:r>
    </w:p>
    <w:p w14:paraId="0C914D86" w14:textId="77777777" w:rsidR="0089516E" w:rsidRPr="0089516E" w:rsidRDefault="0089516E" w:rsidP="0089516E">
      <w:pPr>
        <w:pStyle w:val="Default"/>
        <w:spacing w:line="220" w:lineRule="atLeast"/>
        <w:ind w:left="600" w:firstLine="720"/>
        <w:jc w:val="center"/>
        <w:rPr>
          <w:rFonts w:ascii="Century Gothic" w:hAnsi="Century Gothic"/>
          <w:sz w:val="18"/>
          <w:szCs w:val="18"/>
        </w:rPr>
      </w:pPr>
      <w:r w:rsidRPr="0089516E">
        <w:rPr>
          <w:rFonts w:ascii="Century Gothic" w:hAnsi="Century Gothic"/>
          <w:sz w:val="18"/>
          <w:szCs w:val="18"/>
        </w:rPr>
        <w:t>Mr. Eric Larson, Principal • Mrs. Kelly Vignocchi, Assistant Principal • Fax (847) 394-6681</w:t>
      </w:r>
    </w:p>
    <w:p w14:paraId="3D57C161" w14:textId="77777777" w:rsidR="00395E07" w:rsidRDefault="00395E07"/>
    <w:p w14:paraId="6AA28CD0" w14:textId="77777777" w:rsidR="00395E07" w:rsidRDefault="00395E07"/>
    <w:p w14:paraId="7900FAF3" w14:textId="77777777" w:rsidR="00B06D0E" w:rsidRPr="00B06D0E" w:rsidRDefault="00B06D0E" w:rsidP="00B06D0E">
      <w:pPr>
        <w:jc w:val="center"/>
        <w:rPr>
          <w:rFonts w:ascii="Century Gothic" w:hAnsi="Century Gothic"/>
          <w:b/>
          <w:sz w:val="34"/>
        </w:rPr>
      </w:pPr>
      <w:r w:rsidRPr="00B06D0E">
        <w:rPr>
          <w:rFonts w:ascii="Century Gothic" w:hAnsi="Century Gothic"/>
          <w:b/>
          <w:sz w:val="34"/>
        </w:rPr>
        <w:t>Ms. Miller’s Fourth Grade Newsletter</w:t>
      </w:r>
      <w:r>
        <w:rPr>
          <w:rFonts w:ascii="Century Gothic" w:hAnsi="Century Gothic"/>
          <w:b/>
          <w:sz w:val="34"/>
        </w:rPr>
        <w:t xml:space="preserve"> – September </w:t>
      </w:r>
    </w:p>
    <w:p w14:paraId="35A831FE" w14:textId="77777777" w:rsidR="00B06D0E" w:rsidRDefault="00B06D0E" w:rsidP="00B06D0E">
      <w:pPr>
        <w:jc w:val="center"/>
        <w:rPr>
          <w:rFonts w:ascii="Century Gothic" w:hAnsi="Century Gothic"/>
        </w:rPr>
      </w:pPr>
    </w:p>
    <w:p w14:paraId="10929E8A" w14:textId="77777777" w:rsidR="00395E07" w:rsidRPr="00554E30" w:rsidRDefault="00395E07">
      <w:pPr>
        <w:rPr>
          <w:rFonts w:ascii="Century Gothic" w:hAnsi="Century Gothic"/>
          <w:sz w:val="20"/>
        </w:rPr>
      </w:pPr>
      <w:r w:rsidRPr="00554E30">
        <w:rPr>
          <w:rFonts w:ascii="Century Gothic" w:hAnsi="Century Gothic"/>
          <w:sz w:val="20"/>
        </w:rPr>
        <w:t xml:space="preserve">Dear Parents, </w:t>
      </w:r>
    </w:p>
    <w:p w14:paraId="63D8CFA0" w14:textId="77777777" w:rsidR="00395E07" w:rsidRPr="00554E30" w:rsidRDefault="00395E07">
      <w:pPr>
        <w:rPr>
          <w:rFonts w:ascii="Century Gothic" w:hAnsi="Century Gothic"/>
          <w:sz w:val="20"/>
        </w:rPr>
      </w:pPr>
      <w:r w:rsidRPr="00554E30">
        <w:rPr>
          <w:rFonts w:ascii="Century Gothic" w:hAnsi="Century Gothic"/>
          <w:sz w:val="20"/>
        </w:rPr>
        <w:tab/>
      </w:r>
    </w:p>
    <w:p w14:paraId="613E5CCA" w14:textId="4201BD5A" w:rsidR="00EE7FC4" w:rsidRDefault="00395E07" w:rsidP="00395E07">
      <w:pPr>
        <w:ind w:firstLine="720"/>
        <w:rPr>
          <w:rFonts w:ascii="Century Gothic" w:hAnsi="Century Gothic"/>
          <w:sz w:val="20"/>
        </w:rPr>
      </w:pPr>
      <w:r w:rsidRPr="00554E30">
        <w:rPr>
          <w:rFonts w:ascii="Century Gothic" w:hAnsi="Century Gothic"/>
          <w:sz w:val="20"/>
        </w:rPr>
        <w:t xml:space="preserve">We’re off to a great start! </w:t>
      </w:r>
      <w:r w:rsidR="008E4C81" w:rsidRPr="00554E30">
        <w:rPr>
          <w:rFonts w:ascii="Century Gothic" w:hAnsi="Century Gothic"/>
          <w:sz w:val="20"/>
        </w:rPr>
        <w:t>Although it is early in the school year, o</w:t>
      </w:r>
      <w:r w:rsidR="000F34D3" w:rsidRPr="00554E30">
        <w:rPr>
          <w:rFonts w:ascii="Century Gothic" w:hAnsi="Century Gothic"/>
          <w:sz w:val="20"/>
        </w:rPr>
        <w:t>ur class has been very busy! We introduced reading this year by organizing the classroom library</w:t>
      </w:r>
      <w:r w:rsidR="001C5F93">
        <w:rPr>
          <w:rFonts w:ascii="Century Gothic" w:hAnsi="Century Gothic"/>
          <w:sz w:val="20"/>
        </w:rPr>
        <w:t>.</w:t>
      </w:r>
      <w:r w:rsidR="000F34D3" w:rsidRPr="00554E30">
        <w:rPr>
          <w:rFonts w:ascii="Century Gothic" w:hAnsi="Century Gothic"/>
          <w:sz w:val="20"/>
        </w:rPr>
        <w:t xml:space="preserve"> </w:t>
      </w:r>
      <w:bookmarkStart w:id="0" w:name="_GoBack"/>
      <w:r w:rsidR="001C5F93" w:rsidRPr="002975DF">
        <w:rPr>
          <w:rFonts w:ascii="Century Gothic" w:hAnsi="Century Gothic"/>
          <w:b/>
          <w:sz w:val="20"/>
        </w:rPr>
        <w:t>T</w:t>
      </w:r>
      <w:r w:rsidR="000F34D3" w:rsidRPr="002975DF">
        <w:rPr>
          <w:rFonts w:ascii="Century Gothic" w:hAnsi="Century Gothic"/>
          <w:b/>
          <w:sz w:val="20"/>
        </w:rPr>
        <w:t>ake a look at some pictures on the classroom website!</w:t>
      </w:r>
      <w:r w:rsidR="000F34D3" w:rsidRPr="00554E30">
        <w:rPr>
          <w:rFonts w:ascii="Century Gothic" w:hAnsi="Century Gothic"/>
          <w:sz w:val="20"/>
        </w:rPr>
        <w:t xml:space="preserve"> </w:t>
      </w:r>
      <w:bookmarkEnd w:id="0"/>
    </w:p>
    <w:p w14:paraId="6821FC8A" w14:textId="3B3C1EF8" w:rsidR="00EE7FC4" w:rsidRDefault="00EE7FC4" w:rsidP="00395E07">
      <w:pPr>
        <w:ind w:firstLine="720"/>
        <w:rPr>
          <w:rFonts w:ascii="Century Gothic" w:hAnsi="Century Gothic"/>
          <w:sz w:val="20"/>
        </w:rPr>
      </w:pPr>
      <w:r>
        <w:rPr>
          <w:rFonts w:ascii="Century Gothic" w:hAnsi="Century Gothic"/>
          <w:sz w:val="20"/>
        </w:rPr>
        <w:t xml:space="preserve">Students have enjoyed getting started with the Launch Unit of </w:t>
      </w:r>
      <w:proofErr w:type="spellStart"/>
      <w:r w:rsidRPr="00EE7FC4">
        <w:rPr>
          <w:rFonts w:ascii="Century Gothic" w:hAnsi="Century Gothic"/>
          <w:i/>
          <w:sz w:val="20"/>
        </w:rPr>
        <w:t>Schoolwide</w:t>
      </w:r>
      <w:proofErr w:type="spellEnd"/>
      <w:r>
        <w:rPr>
          <w:rFonts w:ascii="Century Gothic" w:hAnsi="Century Gothic"/>
          <w:sz w:val="20"/>
        </w:rPr>
        <w:t xml:space="preserve">. The main purpose of the Launch Unit is to expose students to a variety of genres and to instill reading behaviors, routines, and expectations of workshop. </w:t>
      </w:r>
      <w:r w:rsidR="0006765D">
        <w:rPr>
          <w:rFonts w:ascii="Century Gothic" w:hAnsi="Century Gothic"/>
          <w:sz w:val="20"/>
        </w:rPr>
        <w:t xml:space="preserve">Students will develop an </w:t>
      </w:r>
      <w:r w:rsidR="0006765D">
        <w:rPr>
          <w:rFonts w:ascii="Century Gothic" w:hAnsi="Century Gothic"/>
          <w:sz w:val="20"/>
        </w:rPr>
        <w:t>understanding of themselves as readers and learn to self-select appropriate text. Students will learn how to effectively engage in a range of collaborative discussion</w:t>
      </w:r>
      <w:r w:rsidR="0006765D">
        <w:rPr>
          <w:rFonts w:ascii="Century Gothic" w:hAnsi="Century Gothic"/>
          <w:sz w:val="20"/>
        </w:rPr>
        <w:t>s</w:t>
      </w:r>
      <w:r w:rsidR="0006765D">
        <w:rPr>
          <w:rFonts w:ascii="Century Gothic" w:hAnsi="Century Gothic"/>
          <w:sz w:val="20"/>
        </w:rPr>
        <w:t>. Applying skills such as self-monitoring, determining the meaning of challenging phrases using context clues, and drawing inferences will also be a focus of this unit.</w:t>
      </w:r>
    </w:p>
    <w:p w14:paraId="5739B4A8" w14:textId="7079984E" w:rsidR="00395E07" w:rsidRPr="00554E30" w:rsidRDefault="008E4C81" w:rsidP="00EE7FC4">
      <w:pPr>
        <w:ind w:firstLine="720"/>
        <w:rPr>
          <w:rFonts w:ascii="Century Gothic" w:hAnsi="Century Gothic"/>
          <w:sz w:val="20"/>
        </w:rPr>
      </w:pPr>
      <w:r w:rsidRPr="00554E30">
        <w:rPr>
          <w:rFonts w:ascii="Century Gothic" w:hAnsi="Century Gothic"/>
          <w:sz w:val="20"/>
        </w:rPr>
        <w:t xml:space="preserve">We have jumped right in to writing as well. </w:t>
      </w:r>
      <w:r w:rsidR="00B06D0E" w:rsidRPr="00554E30">
        <w:rPr>
          <w:rFonts w:ascii="Century Gothic" w:hAnsi="Century Gothic"/>
          <w:sz w:val="20"/>
        </w:rPr>
        <w:t>In WEX (writing)</w:t>
      </w:r>
      <w:r w:rsidRPr="00554E30">
        <w:rPr>
          <w:rFonts w:ascii="Century Gothic" w:hAnsi="Century Gothic"/>
          <w:sz w:val="20"/>
        </w:rPr>
        <w:t>, students have been practicing staying focused on one moment</w:t>
      </w:r>
      <w:r w:rsidR="00B06D0E" w:rsidRPr="00554E30">
        <w:rPr>
          <w:rFonts w:ascii="Century Gothic" w:hAnsi="Century Gothic"/>
          <w:sz w:val="20"/>
        </w:rPr>
        <w:t xml:space="preserve">. It is wonderful to see the students open to sharing </w:t>
      </w:r>
      <w:proofErr w:type="gramStart"/>
      <w:r w:rsidR="00B06D0E" w:rsidRPr="00554E30">
        <w:rPr>
          <w:rFonts w:ascii="Century Gothic" w:hAnsi="Century Gothic"/>
          <w:sz w:val="20"/>
        </w:rPr>
        <w:t>their</w:t>
      </w:r>
      <w:proofErr w:type="gramEnd"/>
      <w:r w:rsidR="00B06D0E" w:rsidRPr="00554E30">
        <w:rPr>
          <w:rFonts w:ascii="Century Gothic" w:hAnsi="Century Gothic"/>
          <w:sz w:val="20"/>
        </w:rPr>
        <w:t xml:space="preserve"> writing, and celebrating each other’s successes. </w:t>
      </w:r>
    </w:p>
    <w:p w14:paraId="5BD48757" w14:textId="2355F5DC" w:rsidR="00554E30" w:rsidRPr="00554E30" w:rsidRDefault="00347CB0" w:rsidP="00554E30">
      <w:pPr>
        <w:ind w:firstLine="720"/>
        <w:rPr>
          <w:rFonts w:ascii="Century Gothic" w:hAnsi="Century Gothic"/>
          <w:sz w:val="20"/>
        </w:rPr>
      </w:pPr>
      <w:r>
        <w:rPr>
          <w:rFonts w:ascii="Century Gothic" w:hAnsi="Century Gothic"/>
          <w:sz w:val="20"/>
        </w:rPr>
        <w:t xml:space="preserve">High Frequency spelling lists have been sent home. At Curriculum Night I discussed that as soon as students master the fourth grade high frequency words, we will move on to </w:t>
      </w:r>
      <w:r w:rsidR="00554E30" w:rsidRPr="00554E30">
        <w:rPr>
          <w:rFonts w:ascii="Century Gothic" w:hAnsi="Century Gothic"/>
          <w:i/>
          <w:sz w:val="20"/>
        </w:rPr>
        <w:t>Words Their Way</w:t>
      </w:r>
      <w:r w:rsidR="00554E30" w:rsidRPr="00554E30">
        <w:rPr>
          <w:rFonts w:ascii="Century Gothic" w:hAnsi="Century Gothic"/>
          <w:sz w:val="20"/>
        </w:rPr>
        <w:t xml:space="preserve"> for Spelling</w:t>
      </w:r>
      <w:r>
        <w:rPr>
          <w:rFonts w:ascii="Century Gothic" w:hAnsi="Century Gothic"/>
          <w:sz w:val="20"/>
        </w:rPr>
        <w:t xml:space="preserve">. For our High Frequency words spelling tests, students will be given two days to complete the spelling sentences and writing words assignment, so the homework will be due Wednesday. Students will then be tested on the spelling words on Thursday.  </w:t>
      </w:r>
      <w:r w:rsidR="00554E30" w:rsidRPr="00554E30">
        <w:rPr>
          <w:rFonts w:ascii="Century Gothic" w:hAnsi="Century Gothic"/>
          <w:sz w:val="20"/>
        </w:rPr>
        <w:t xml:space="preserve"> </w:t>
      </w:r>
    </w:p>
    <w:p w14:paraId="03590D8B" w14:textId="54E01D4F" w:rsidR="00554E30" w:rsidRPr="00554E30" w:rsidRDefault="00554E30" w:rsidP="00554E30">
      <w:pPr>
        <w:ind w:firstLine="720"/>
        <w:rPr>
          <w:rFonts w:ascii="Century Gothic" w:hAnsi="Century Gothic"/>
          <w:sz w:val="20"/>
        </w:rPr>
      </w:pPr>
      <w:r w:rsidRPr="00554E30">
        <w:rPr>
          <w:rFonts w:ascii="Century Gothic" w:hAnsi="Century Gothic"/>
          <w:sz w:val="20"/>
        </w:rPr>
        <w:t xml:space="preserve">In math we </w:t>
      </w:r>
      <w:r w:rsidR="00EE7FC4">
        <w:rPr>
          <w:rFonts w:ascii="Century Gothic" w:hAnsi="Century Gothic"/>
          <w:sz w:val="20"/>
        </w:rPr>
        <w:t>just concluded</w:t>
      </w:r>
      <w:r w:rsidRPr="00554E30">
        <w:rPr>
          <w:rFonts w:ascii="Century Gothic" w:hAnsi="Century Gothic"/>
          <w:sz w:val="20"/>
        </w:rPr>
        <w:t xml:space="preserve"> our chapter on geometry</w:t>
      </w:r>
      <w:r w:rsidR="00347CB0">
        <w:rPr>
          <w:rFonts w:ascii="Century Gothic" w:hAnsi="Century Gothic"/>
          <w:sz w:val="20"/>
        </w:rPr>
        <w:t xml:space="preserve">. In our geometry unit, students have been learning to classify and identify polygons, practice using geometry tools, and review addition and subtraction fact extensions. </w:t>
      </w:r>
      <w:r w:rsidRPr="00554E30">
        <w:rPr>
          <w:rFonts w:ascii="Century Gothic" w:hAnsi="Century Gothic"/>
          <w:sz w:val="20"/>
        </w:rPr>
        <w:t>Keep practicing those math facts! Students</w:t>
      </w:r>
      <w:r w:rsidR="00347CB0">
        <w:rPr>
          <w:rFonts w:ascii="Century Gothic" w:hAnsi="Century Gothic"/>
          <w:sz w:val="20"/>
        </w:rPr>
        <w:t xml:space="preserve"> soon</w:t>
      </w:r>
      <w:r w:rsidRPr="00554E30">
        <w:rPr>
          <w:rFonts w:ascii="Century Gothic" w:hAnsi="Century Gothic"/>
          <w:sz w:val="20"/>
        </w:rPr>
        <w:t xml:space="preserve"> will examine different uses and equivalent names for numbers, and review the base-ten place value system. Students will review procedures for addition and subtraction of </w:t>
      </w:r>
      <w:proofErr w:type="spellStart"/>
      <w:r w:rsidRPr="00554E30">
        <w:rPr>
          <w:rFonts w:ascii="Century Gothic" w:hAnsi="Century Gothic"/>
          <w:sz w:val="20"/>
        </w:rPr>
        <w:t>multidigit</w:t>
      </w:r>
      <w:proofErr w:type="spellEnd"/>
      <w:r w:rsidRPr="00554E30">
        <w:rPr>
          <w:rFonts w:ascii="Century Gothic" w:hAnsi="Century Gothic"/>
          <w:sz w:val="20"/>
        </w:rPr>
        <w:t xml:space="preserve"> whole numbers. We will reintroduce and extend ideas about data collection, organization, display, and analysis. </w:t>
      </w:r>
    </w:p>
    <w:p w14:paraId="0A69476B" w14:textId="77777777" w:rsidR="00554E30" w:rsidRPr="00554E30" w:rsidRDefault="00554E30" w:rsidP="00554E30">
      <w:pPr>
        <w:ind w:firstLine="720"/>
        <w:rPr>
          <w:rFonts w:ascii="Century Gothic" w:hAnsi="Century Gothic"/>
          <w:sz w:val="20"/>
        </w:rPr>
      </w:pPr>
      <w:r w:rsidRPr="00554E30">
        <w:rPr>
          <w:rFonts w:ascii="Century Gothic" w:hAnsi="Century Gothic"/>
          <w:sz w:val="20"/>
        </w:rPr>
        <w:t xml:space="preserve">We are beginning our science unit on Matter. The unit offers students a wide variety of hands-on experiences with matter. They observe and define solids, liquids and gases. They investigate the effects of temperature on solids, liquids, and gases. In doing so, students learn how matter changes states. To further extend students’ understanding of matter, they will work on an at home matter project. More information about the matter project will come home this Friday. </w:t>
      </w:r>
    </w:p>
    <w:p w14:paraId="03E59703" w14:textId="5D39AB08" w:rsidR="00B06D0E" w:rsidRPr="00554E30" w:rsidRDefault="008E4C81" w:rsidP="00395E07">
      <w:pPr>
        <w:ind w:firstLine="720"/>
        <w:rPr>
          <w:rFonts w:ascii="Century Gothic" w:hAnsi="Century Gothic"/>
          <w:sz w:val="20"/>
        </w:rPr>
      </w:pPr>
      <w:r w:rsidRPr="00554E30">
        <w:rPr>
          <w:rFonts w:ascii="Century Gothic" w:hAnsi="Century Gothic"/>
          <w:sz w:val="20"/>
        </w:rPr>
        <w:t xml:space="preserve">Each student received a book order form from </w:t>
      </w:r>
      <w:r w:rsidRPr="00554E30">
        <w:rPr>
          <w:rFonts w:ascii="Century Gothic" w:hAnsi="Century Gothic"/>
          <w:b/>
          <w:i/>
          <w:sz w:val="20"/>
        </w:rPr>
        <w:t>Scholastic</w:t>
      </w:r>
      <w:r w:rsidRPr="00554E30">
        <w:rPr>
          <w:rFonts w:ascii="Century Gothic" w:hAnsi="Century Gothic"/>
          <w:sz w:val="20"/>
        </w:rPr>
        <w:t xml:space="preserve">. Scholastic book orders will be due at the last Friday of the month. If you are interested in purchasing a book, the orders will be done online. Instructions for online ordering can be found on the home page of the classroom website. This month, the orders will be due by </w:t>
      </w:r>
      <w:r w:rsidRPr="00554E30">
        <w:rPr>
          <w:rFonts w:ascii="Century Gothic" w:hAnsi="Century Gothic"/>
          <w:b/>
          <w:sz w:val="20"/>
        </w:rPr>
        <w:t>Friday, September 2</w:t>
      </w:r>
      <w:r w:rsidR="00EE7FC4">
        <w:rPr>
          <w:rFonts w:ascii="Century Gothic" w:hAnsi="Century Gothic"/>
          <w:b/>
          <w:sz w:val="20"/>
        </w:rPr>
        <w:t>5</w:t>
      </w:r>
      <w:r w:rsidRPr="00554E30">
        <w:rPr>
          <w:rFonts w:ascii="Century Gothic" w:hAnsi="Century Gothic"/>
          <w:sz w:val="20"/>
        </w:rPr>
        <w:t xml:space="preserve">. </w:t>
      </w:r>
    </w:p>
    <w:p w14:paraId="19DEF7FA" w14:textId="77777777" w:rsidR="00B06D0E" w:rsidRPr="00554E30" w:rsidRDefault="00B06D0E" w:rsidP="00395E07">
      <w:pPr>
        <w:ind w:firstLine="720"/>
        <w:rPr>
          <w:rFonts w:ascii="Century Gothic" w:hAnsi="Century Gothic"/>
          <w:sz w:val="20"/>
        </w:rPr>
      </w:pPr>
      <w:r w:rsidRPr="00554E30">
        <w:rPr>
          <w:rFonts w:ascii="Century Gothic" w:hAnsi="Century Gothic"/>
          <w:sz w:val="20"/>
        </w:rPr>
        <w:t xml:space="preserve">Please feel free to contact me with any questions! My email is </w:t>
      </w:r>
      <w:hyperlink r:id="rId6" w:history="1">
        <w:r w:rsidRPr="00554E30">
          <w:rPr>
            <w:rStyle w:val="Hyperlink"/>
            <w:rFonts w:ascii="Century Gothic" w:hAnsi="Century Gothic"/>
            <w:sz w:val="20"/>
          </w:rPr>
          <w:t>lamiller@sd25.org</w:t>
        </w:r>
      </w:hyperlink>
      <w:r w:rsidRPr="00554E30">
        <w:rPr>
          <w:rFonts w:ascii="Century Gothic" w:hAnsi="Century Gothic"/>
          <w:sz w:val="20"/>
        </w:rPr>
        <w:t xml:space="preserve">. </w:t>
      </w:r>
    </w:p>
    <w:p w14:paraId="19DBF9E7" w14:textId="77777777" w:rsidR="00B06D0E" w:rsidRPr="00554E30" w:rsidRDefault="00B06D0E" w:rsidP="00B06D0E">
      <w:pPr>
        <w:rPr>
          <w:rFonts w:ascii="Century Gothic" w:hAnsi="Century Gothic"/>
          <w:sz w:val="20"/>
        </w:rPr>
      </w:pPr>
    </w:p>
    <w:p w14:paraId="270EE2B8" w14:textId="77777777" w:rsidR="00B06D0E" w:rsidRPr="00554E30" w:rsidRDefault="00B06D0E" w:rsidP="00B06D0E">
      <w:pPr>
        <w:rPr>
          <w:rFonts w:ascii="Century Gothic" w:hAnsi="Century Gothic"/>
          <w:sz w:val="20"/>
        </w:rPr>
      </w:pPr>
      <w:r w:rsidRPr="00554E30">
        <w:rPr>
          <w:rFonts w:ascii="Century Gothic" w:hAnsi="Century Gothic"/>
          <w:sz w:val="20"/>
        </w:rPr>
        <w:t xml:space="preserve">Sincerely, </w:t>
      </w:r>
    </w:p>
    <w:p w14:paraId="011C717B" w14:textId="77777777" w:rsidR="008E4C81" w:rsidRPr="00554E30" w:rsidRDefault="00B06D0E" w:rsidP="00B06D0E">
      <w:pPr>
        <w:rPr>
          <w:rFonts w:ascii="Century Gothic" w:hAnsi="Century Gothic"/>
          <w:sz w:val="20"/>
        </w:rPr>
      </w:pPr>
      <w:r w:rsidRPr="00554E30">
        <w:rPr>
          <w:rFonts w:ascii="Century Gothic" w:hAnsi="Century Gothic"/>
          <w:sz w:val="20"/>
        </w:rPr>
        <w:t>Ms. Miller</w:t>
      </w:r>
    </w:p>
    <w:sectPr w:rsidR="008E4C81" w:rsidRPr="00554E30" w:rsidSect="008349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27"/>
    <w:rsid w:val="0006765D"/>
    <w:rsid w:val="000C3B8A"/>
    <w:rsid w:val="000F34D3"/>
    <w:rsid w:val="001C5F93"/>
    <w:rsid w:val="002975DF"/>
    <w:rsid w:val="00303129"/>
    <w:rsid w:val="00347CB0"/>
    <w:rsid w:val="00385284"/>
    <w:rsid w:val="00395E07"/>
    <w:rsid w:val="00554E30"/>
    <w:rsid w:val="007910DB"/>
    <w:rsid w:val="007951F8"/>
    <w:rsid w:val="00834927"/>
    <w:rsid w:val="0089516E"/>
    <w:rsid w:val="008E4C81"/>
    <w:rsid w:val="009B65C1"/>
    <w:rsid w:val="00B06D0E"/>
    <w:rsid w:val="00E05BA2"/>
    <w:rsid w:val="00EE6DF5"/>
    <w:rsid w:val="00EE7FC4"/>
    <w:rsid w:val="00F355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8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927"/>
    <w:pPr>
      <w:widowControl w:val="0"/>
      <w:autoSpaceDE w:val="0"/>
      <w:autoSpaceDN w:val="0"/>
      <w:adjustRightInd w:val="0"/>
      <w:spacing w:line="240" w:lineRule="atLeast"/>
    </w:pPr>
    <w:rPr>
      <w:rFonts w:ascii="Helvetica" w:eastAsia="Times New Roman" w:hAnsi="Helvetica" w:cs="Times New Roman"/>
      <w:noProof/>
      <w:color w:val="000000"/>
    </w:rPr>
  </w:style>
  <w:style w:type="character" w:styleId="Hyperlink">
    <w:name w:val="Hyperlink"/>
    <w:basedOn w:val="DefaultParagraphFont"/>
    <w:uiPriority w:val="99"/>
    <w:semiHidden/>
    <w:unhideWhenUsed/>
    <w:rsid w:val="008349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927"/>
    <w:pPr>
      <w:widowControl w:val="0"/>
      <w:autoSpaceDE w:val="0"/>
      <w:autoSpaceDN w:val="0"/>
      <w:adjustRightInd w:val="0"/>
      <w:spacing w:line="240" w:lineRule="atLeast"/>
    </w:pPr>
    <w:rPr>
      <w:rFonts w:ascii="Helvetica" w:eastAsia="Times New Roman" w:hAnsi="Helvetica" w:cs="Times New Roman"/>
      <w:noProof/>
      <w:color w:val="000000"/>
    </w:rPr>
  </w:style>
  <w:style w:type="character" w:styleId="Hyperlink">
    <w:name w:val="Hyperlink"/>
    <w:basedOn w:val="DefaultParagraphFont"/>
    <w:uiPriority w:val="99"/>
    <w:semiHidden/>
    <w:unhideWhenUsed/>
    <w:rsid w:val="00834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amiller@sd25.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498</Words>
  <Characters>2845</Characters>
  <Application>Microsoft Macintosh Word</Application>
  <DocSecurity>0</DocSecurity>
  <Lines>23</Lines>
  <Paragraphs>6</Paragraphs>
  <ScaleCrop>false</ScaleCrop>
  <Company>School District 25</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Arlington Heights</cp:lastModifiedBy>
  <cp:revision>4</cp:revision>
  <dcterms:created xsi:type="dcterms:W3CDTF">2015-09-16T12:01:00Z</dcterms:created>
  <dcterms:modified xsi:type="dcterms:W3CDTF">2015-09-16T12:05:00Z</dcterms:modified>
</cp:coreProperties>
</file>